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01" w:rsidRPr="001811A1" w:rsidRDefault="00CF7701" w:rsidP="00CF7701">
      <w:pPr>
        <w:pStyle w:val="BodyText1"/>
        <w:shd w:val="clear" w:color="auto" w:fill="auto"/>
        <w:ind w:right="20" w:firstLine="7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На основу члана 121. Закона о основама система образовања и васпитања („Службени гласник РС“, бр. 88/</w:t>
      </w:r>
      <w:r w:rsidRPr="00B3456D">
        <w:rPr>
          <w:sz w:val="24"/>
          <w:szCs w:val="24"/>
          <w:lang w:val="sr-Cyrl-CS"/>
        </w:rPr>
        <w:t>2</w:t>
      </w:r>
      <w:r w:rsidRPr="001811A1">
        <w:rPr>
          <w:sz w:val="24"/>
          <w:szCs w:val="24"/>
          <w:lang w:val="ru-RU"/>
        </w:rPr>
        <w:t>017</w:t>
      </w:r>
      <w:r w:rsidRPr="00B3456D">
        <w:rPr>
          <w:sz w:val="24"/>
          <w:szCs w:val="24"/>
          <w:lang w:val="sr-Cyrl-CS"/>
        </w:rPr>
        <w:t>,</w:t>
      </w:r>
      <w:r w:rsidRPr="001811A1">
        <w:rPr>
          <w:sz w:val="24"/>
          <w:szCs w:val="24"/>
          <w:lang w:val="ru-RU"/>
        </w:rPr>
        <w:t xml:space="preserve"> 27/</w:t>
      </w:r>
      <w:r w:rsidRPr="00B3456D">
        <w:rPr>
          <w:sz w:val="24"/>
          <w:szCs w:val="24"/>
          <w:lang w:val="sr-Cyrl-CS"/>
        </w:rPr>
        <w:t>2</w:t>
      </w:r>
      <w:r w:rsidRPr="001811A1">
        <w:rPr>
          <w:sz w:val="24"/>
          <w:szCs w:val="24"/>
          <w:lang w:val="ru-RU"/>
        </w:rPr>
        <w:t>018-др. закон</w:t>
      </w:r>
      <w:r w:rsidRPr="00B3456D">
        <w:rPr>
          <w:sz w:val="24"/>
          <w:szCs w:val="24"/>
          <w:lang w:val="sr-Cyrl-CS"/>
        </w:rPr>
        <w:t>и, 10/2019, 6/2020</w:t>
      </w:r>
      <w:r w:rsidRPr="001811A1">
        <w:rPr>
          <w:sz w:val="24"/>
          <w:szCs w:val="24"/>
          <w:lang w:val="ru-RU"/>
        </w:rPr>
        <w:t xml:space="preserve">, </w:t>
      </w:r>
      <w:r w:rsidRPr="00B3456D">
        <w:rPr>
          <w:sz w:val="24"/>
          <w:szCs w:val="24"/>
          <w:lang w:val="sr-Cyrl-CS"/>
        </w:rPr>
        <w:t>129/2021</w:t>
      </w:r>
      <w:r w:rsidR="004C25E6">
        <w:rPr>
          <w:sz w:val="24"/>
          <w:szCs w:val="24"/>
          <w:lang w:val="sr-Cyrl-CS"/>
        </w:rPr>
        <w:t>,</w:t>
      </w:r>
      <w:r w:rsidRPr="001811A1">
        <w:rPr>
          <w:sz w:val="24"/>
          <w:szCs w:val="24"/>
          <w:lang w:val="ru-RU"/>
        </w:rPr>
        <w:t xml:space="preserve"> 92/2023</w:t>
      </w:r>
      <w:r w:rsidR="004C25E6">
        <w:rPr>
          <w:sz w:val="24"/>
          <w:szCs w:val="24"/>
          <w:lang w:val="ru-RU"/>
        </w:rPr>
        <w:t xml:space="preserve"> и 19/2025</w:t>
      </w:r>
      <w:r w:rsidRPr="001811A1">
        <w:rPr>
          <w:sz w:val="24"/>
          <w:szCs w:val="24"/>
          <w:lang w:val="ru-RU"/>
        </w:rPr>
        <w:t>),</w:t>
      </w:r>
      <w:r w:rsidRPr="001811A1">
        <w:rPr>
          <w:rFonts w:eastAsiaTheme="minorHAnsi"/>
          <w:sz w:val="24"/>
          <w:szCs w:val="24"/>
          <w:lang w:val="ru-RU"/>
        </w:rPr>
        <w:t xml:space="preserve"> члана 32. Закона о локалној самоуправи („Службени гласник РС“ број 129/</w:t>
      </w:r>
      <w:r w:rsidRPr="00B3456D">
        <w:rPr>
          <w:rFonts w:eastAsiaTheme="minorHAnsi"/>
          <w:sz w:val="24"/>
          <w:szCs w:val="24"/>
          <w:lang w:val="sr-Cyrl-CS"/>
        </w:rPr>
        <w:t>20</w:t>
      </w:r>
      <w:r w:rsidRPr="001811A1">
        <w:rPr>
          <w:rFonts w:eastAsiaTheme="minorHAnsi"/>
          <w:sz w:val="24"/>
          <w:szCs w:val="24"/>
          <w:lang w:val="ru-RU"/>
        </w:rPr>
        <w:t>07</w:t>
      </w:r>
      <w:r w:rsidRPr="00B3456D">
        <w:rPr>
          <w:rFonts w:eastAsiaTheme="minorHAnsi"/>
          <w:sz w:val="24"/>
          <w:szCs w:val="24"/>
          <w:lang w:val="sr-Cyrl-CS"/>
        </w:rPr>
        <w:t xml:space="preserve">, 83/2014 – </w:t>
      </w:r>
      <w:proofErr w:type="spellStart"/>
      <w:r w:rsidRPr="00B3456D">
        <w:rPr>
          <w:rFonts w:eastAsiaTheme="minorHAnsi"/>
          <w:sz w:val="24"/>
          <w:szCs w:val="24"/>
          <w:lang w:val="sr-Cyrl-CS"/>
        </w:rPr>
        <w:t>др.закон</w:t>
      </w:r>
      <w:proofErr w:type="spellEnd"/>
      <w:r w:rsidRPr="00B3456D">
        <w:rPr>
          <w:rFonts w:eastAsiaTheme="minorHAnsi"/>
          <w:sz w:val="24"/>
          <w:szCs w:val="24"/>
          <w:lang w:val="sr-Cyrl-CS"/>
        </w:rPr>
        <w:t>, 101/2016-др. Закон, 47/2018</w:t>
      </w:r>
      <w:r w:rsidRPr="001811A1">
        <w:rPr>
          <w:rFonts w:eastAsiaTheme="minorHAnsi"/>
          <w:sz w:val="24"/>
          <w:szCs w:val="24"/>
          <w:lang w:val="ru-RU"/>
        </w:rPr>
        <w:t xml:space="preserve"> и 111/2021), </w:t>
      </w:r>
      <w:r w:rsidRPr="001811A1">
        <w:rPr>
          <w:sz w:val="24"/>
          <w:szCs w:val="24"/>
          <w:lang w:val="ru-RU"/>
        </w:rPr>
        <w:t>члана 3. став 4. Правилника о општинском савету родитеља („Службени гласник РС“, број 72/</w:t>
      </w:r>
      <w:r w:rsidRPr="00B3456D">
        <w:rPr>
          <w:sz w:val="24"/>
          <w:szCs w:val="24"/>
          <w:lang w:val="sr-Cyrl-CS"/>
        </w:rPr>
        <w:t>2</w:t>
      </w:r>
      <w:r w:rsidRPr="001811A1">
        <w:rPr>
          <w:sz w:val="24"/>
          <w:szCs w:val="24"/>
          <w:lang w:val="ru-RU"/>
        </w:rPr>
        <w:t xml:space="preserve">018) и члана 40. и 152. Статута општине Владичин Хан („Службени гласник града Врања“, број </w:t>
      </w:r>
      <w:r w:rsidRPr="00B3456D">
        <w:rPr>
          <w:sz w:val="24"/>
          <w:szCs w:val="24"/>
          <w:lang w:val="sr-Cyrl-CS"/>
        </w:rPr>
        <w:t>број 7/2024-пречишћени текст</w:t>
      </w:r>
      <w:r w:rsidRPr="001811A1">
        <w:rPr>
          <w:sz w:val="24"/>
          <w:szCs w:val="24"/>
          <w:lang w:val="ru-RU"/>
        </w:rPr>
        <w:t xml:space="preserve">), Скупштина општине Владичин Хан, на седници одржаној дана </w:t>
      </w:r>
      <w:r w:rsidR="00760113">
        <w:rPr>
          <w:sz w:val="24"/>
          <w:szCs w:val="24"/>
          <w:lang w:val="ru-RU"/>
        </w:rPr>
        <w:t>24. новембра 2025</w:t>
      </w:r>
      <w:r w:rsidRPr="00B3456D">
        <w:rPr>
          <w:sz w:val="24"/>
          <w:szCs w:val="24"/>
          <w:lang w:val="sr-Cyrl-CS"/>
        </w:rPr>
        <w:t>.</w:t>
      </w:r>
      <w:r w:rsidR="00760113">
        <w:rPr>
          <w:sz w:val="24"/>
          <w:szCs w:val="24"/>
          <w:lang w:val="sr-Cyrl-CS"/>
        </w:rPr>
        <w:t xml:space="preserve"> </w:t>
      </w:r>
      <w:r w:rsidRPr="00B3456D">
        <w:rPr>
          <w:sz w:val="24"/>
          <w:szCs w:val="24"/>
          <w:lang w:val="sr-Cyrl-CS"/>
        </w:rPr>
        <w:t>године</w:t>
      </w:r>
      <w:r w:rsidRPr="001811A1">
        <w:rPr>
          <w:sz w:val="24"/>
          <w:szCs w:val="24"/>
          <w:lang w:val="ru-RU"/>
        </w:rPr>
        <w:t>, донела је</w:t>
      </w:r>
    </w:p>
    <w:p w:rsidR="00CF7701" w:rsidRPr="001811A1" w:rsidRDefault="00CF7701" w:rsidP="00CF7701">
      <w:pPr>
        <w:pStyle w:val="BodyText1"/>
        <w:shd w:val="clear" w:color="auto" w:fill="auto"/>
        <w:ind w:right="20" w:firstLine="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ind w:left="40" w:right="20" w:firstLine="102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20"/>
        <w:shd w:val="clear" w:color="auto" w:fill="auto"/>
        <w:rPr>
          <w:sz w:val="28"/>
          <w:szCs w:val="28"/>
          <w:lang w:val="ru-RU"/>
        </w:rPr>
      </w:pPr>
      <w:r w:rsidRPr="001811A1">
        <w:rPr>
          <w:sz w:val="28"/>
          <w:szCs w:val="28"/>
          <w:lang w:val="ru-RU"/>
        </w:rPr>
        <w:t>Р Е Ш Е Њ Е</w:t>
      </w:r>
    </w:p>
    <w:p w:rsidR="00CF7701" w:rsidRPr="001811A1" w:rsidRDefault="00CF7701" w:rsidP="00CF7701">
      <w:pPr>
        <w:pStyle w:val="Bodytext20"/>
        <w:shd w:val="clear" w:color="auto" w:fill="auto"/>
        <w:tabs>
          <w:tab w:val="left" w:pos="182"/>
        </w:tabs>
        <w:rPr>
          <w:sz w:val="28"/>
          <w:szCs w:val="28"/>
          <w:lang w:val="ru-RU"/>
        </w:rPr>
      </w:pPr>
      <w:r w:rsidRPr="001811A1">
        <w:rPr>
          <w:sz w:val="28"/>
          <w:szCs w:val="28"/>
          <w:lang w:val="ru-RU"/>
        </w:rPr>
        <w:t>о</w:t>
      </w:r>
      <w:r w:rsidRPr="001811A1">
        <w:rPr>
          <w:sz w:val="28"/>
          <w:szCs w:val="28"/>
          <w:lang w:val="ru-RU"/>
        </w:rPr>
        <w:tab/>
        <w:t xml:space="preserve">именовању </w:t>
      </w:r>
      <w:r>
        <w:rPr>
          <w:sz w:val="28"/>
          <w:szCs w:val="28"/>
          <w:lang w:val="sr-Cyrl-CS"/>
        </w:rPr>
        <w:t>Локалног</w:t>
      </w:r>
      <w:r w:rsidRPr="001811A1">
        <w:rPr>
          <w:sz w:val="28"/>
          <w:szCs w:val="28"/>
          <w:lang w:val="ru-RU"/>
        </w:rPr>
        <w:t xml:space="preserve"> савета родитеља</w:t>
      </w:r>
    </w:p>
    <w:p w:rsidR="00CF7701" w:rsidRPr="001811A1" w:rsidRDefault="00CF7701" w:rsidP="00CF7701">
      <w:pPr>
        <w:pStyle w:val="Bodytext20"/>
        <w:shd w:val="clear" w:color="auto" w:fill="auto"/>
        <w:tabs>
          <w:tab w:val="left" w:pos="182"/>
        </w:tabs>
        <w:rPr>
          <w:sz w:val="28"/>
          <w:szCs w:val="28"/>
          <w:lang w:val="ru-RU"/>
        </w:rPr>
      </w:pPr>
    </w:p>
    <w:p w:rsidR="00CF7701" w:rsidRPr="001811A1" w:rsidRDefault="00CF7701" w:rsidP="00CF7701">
      <w:pPr>
        <w:pStyle w:val="Bodytext20"/>
        <w:shd w:val="clear" w:color="auto" w:fill="auto"/>
        <w:tabs>
          <w:tab w:val="left" w:pos="182"/>
        </w:tabs>
        <w:rPr>
          <w:sz w:val="24"/>
          <w:szCs w:val="24"/>
          <w:lang w:val="ru-RU"/>
        </w:rPr>
      </w:pPr>
      <w:r w:rsidRPr="00A72F43">
        <w:rPr>
          <w:sz w:val="24"/>
          <w:szCs w:val="24"/>
        </w:rPr>
        <w:t>I</w:t>
      </w:r>
    </w:p>
    <w:p w:rsidR="00CF7701" w:rsidRPr="001811A1" w:rsidRDefault="00CF7701" w:rsidP="00CF7701">
      <w:pPr>
        <w:pStyle w:val="BodyText1"/>
        <w:shd w:val="clear" w:color="auto" w:fill="auto"/>
        <w:ind w:left="40" w:right="20" w:firstLine="1020"/>
        <w:rPr>
          <w:sz w:val="24"/>
          <w:szCs w:val="24"/>
          <w:lang w:val="ru-RU"/>
        </w:rPr>
      </w:pPr>
      <w:r w:rsidRPr="001811A1">
        <w:rPr>
          <w:b/>
          <w:sz w:val="24"/>
          <w:szCs w:val="24"/>
          <w:lang w:val="ru-RU"/>
        </w:rPr>
        <w:t>ИМЕНУЈЕ СЕ</w:t>
      </w:r>
      <w:r w:rsidRPr="001811A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CS"/>
        </w:rPr>
        <w:t>Локални</w:t>
      </w:r>
      <w:r w:rsidRPr="001811A1">
        <w:rPr>
          <w:sz w:val="24"/>
          <w:szCs w:val="24"/>
          <w:lang w:val="ru-RU"/>
        </w:rPr>
        <w:t xml:space="preserve"> савет родитеља општине Владичин Хан, који чине представници савета родитеља свих установа образовања и васпитања на територији општине Владичин Хан, у саставу:</w:t>
      </w:r>
    </w:p>
    <w:p w:rsidR="00CF7701" w:rsidRPr="001811A1" w:rsidRDefault="00CF7701" w:rsidP="00CF7701">
      <w:pPr>
        <w:pStyle w:val="BodyText1"/>
        <w:shd w:val="clear" w:color="auto" w:fill="auto"/>
        <w:ind w:left="40" w:right="20" w:firstLine="102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20"/>
        <w:numPr>
          <w:ilvl w:val="0"/>
          <w:numId w:val="1"/>
        </w:numPr>
        <w:shd w:val="clear" w:color="auto" w:fill="auto"/>
        <w:tabs>
          <w:tab w:val="left" w:pos="1281"/>
        </w:tabs>
        <w:spacing w:line="264" w:lineRule="exact"/>
        <w:ind w:left="40" w:firstLine="102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Представници Основне школе „Бранко Радичевић“ Владичин Хан:</w:t>
      </w:r>
    </w:p>
    <w:p w:rsidR="00CF7701" w:rsidRPr="00A72F43" w:rsidRDefault="00CF7701" w:rsidP="00CF7701">
      <w:pPr>
        <w:pStyle w:val="BodyText1"/>
        <w:shd w:val="clear" w:color="auto" w:fill="auto"/>
        <w:spacing w:line="264" w:lineRule="exact"/>
        <w:ind w:left="640" w:firstLine="720"/>
        <w:rPr>
          <w:sz w:val="24"/>
          <w:szCs w:val="24"/>
        </w:rPr>
      </w:pPr>
      <w:r w:rsidRPr="00FC009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Владица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Додић</w:t>
      </w:r>
      <w:proofErr w:type="spellEnd"/>
      <w:r w:rsidRPr="00FC009D">
        <w:rPr>
          <w:sz w:val="24"/>
          <w:szCs w:val="24"/>
        </w:rPr>
        <w:t xml:space="preserve">, </w:t>
      </w:r>
      <w:proofErr w:type="spellStart"/>
      <w:r w:rsidR="007B1AA1">
        <w:rPr>
          <w:sz w:val="24"/>
          <w:szCs w:val="24"/>
        </w:rPr>
        <w:t>представник</w:t>
      </w:r>
      <w:proofErr w:type="spellEnd"/>
      <w:r w:rsidRPr="00FC009D">
        <w:rPr>
          <w:sz w:val="24"/>
          <w:szCs w:val="24"/>
        </w:rPr>
        <w:t>,</w:t>
      </w:r>
    </w:p>
    <w:p w:rsidR="00CF7701" w:rsidRDefault="00CF7701" w:rsidP="00CF7701">
      <w:pPr>
        <w:pStyle w:val="BodyText1"/>
        <w:shd w:val="clear" w:color="auto" w:fill="auto"/>
        <w:spacing w:line="264" w:lineRule="exact"/>
        <w:ind w:left="1360" w:firstLine="0"/>
        <w:rPr>
          <w:sz w:val="24"/>
          <w:szCs w:val="24"/>
        </w:rPr>
      </w:pPr>
      <w:r w:rsidRPr="00A72F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Даниела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Ђорђевић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72F43">
        <w:rPr>
          <w:sz w:val="24"/>
          <w:szCs w:val="24"/>
        </w:rPr>
        <w:t>заменик</w:t>
      </w:r>
      <w:proofErr w:type="spellEnd"/>
      <w:r w:rsidRPr="00A72F43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представника</w:t>
      </w:r>
      <w:proofErr w:type="spellEnd"/>
      <w:r w:rsidRPr="00A72F43">
        <w:rPr>
          <w:sz w:val="24"/>
          <w:szCs w:val="24"/>
        </w:rPr>
        <w:t>,</w:t>
      </w:r>
    </w:p>
    <w:p w:rsidR="00CF7701" w:rsidRPr="001205CB" w:rsidRDefault="00CF7701" w:rsidP="00CF7701">
      <w:pPr>
        <w:pStyle w:val="BodyText1"/>
        <w:shd w:val="clear" w:color="auto" w:fill="auto"/>
        <w:spacing w:line="264" w:lineRule="exact"/>
        <w:ind w:left="1360" w:firstLine="0"/>
        <w:rPr>
          <w:sz w:val="24"/>
          <w:szCs w:val="24"/>
        </w:rPr>
      </w:pPr>
    </w:p>
    <w:p w:rsidR="00CF7701" w:rsidRPr="001811A1" w:rsidRDefault="00CF7701" w:rsidP="00CF7701">
      <w:pPr>
        <w:pStyle w:val="Bodytext20"/>
        <w:numPr>
          <w:ilvl w:val="0"/>
          <w:numId w:val="1"/>
        </w:numPr>
        <w:shd w:val="clear" w:color="auto" w:fill="auto"/>
        <w:tabs>
          <w:tab w:val="left" w:pos="1295"/>
        </w:tabs>
        <w:spacing w:line="264" w:lineRule="exact"/>
        <w:ind w:left="40" w:firstLine="102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Представници Основне школе „Свети Сава“ Владичин Хан:</w:t>
      </w:r>
    </w:p>
    <w:p w:rsidR="00CF7701" w:rsidRPr="00A72F43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  <w:r w:rsidRPr="00A72F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Вуксан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Божиловић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B1AA1">
        <w:rPr>
          <w:sz w:val="24"/>
          <w:szCs w:val="24"/>
        </w:rPr>
        <w:t>представник</w:t>
      </w:r>
      <w:proofErr w:type="spellEnd"/>
      <w:r w:rsidRPr="00A72F43">
        <w:rPr>
          <w:sz w:val="24"/>
          <w:szCs w:val="24"/>
        </w:rPr>
        <w:t>,</w:t>
      </w:r>
    </w:p>
    <w:p w:rsidR="00CF770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  <w:r w:rsidRPr="00A72F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Јелена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Крстић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Петров</w:t>
      </w:r>
      <w:proofErr w:type="spellEnd"/>
      <w:r w:rsidRPr="00A72F43">
        <w:rPr>
          <w:sz w:val="24"/>
          <w:szCs w:val="24"/>
        </w:rPr>
        <w:t xml:space="preserve">, </w:t>
      </w:r>
      <w:proofErr w:type="spellStart"/>
      <w:r w:rsidRPr="00A72F43">
        <w:rPr>
          <w:sz w:val="24"/>
          <w:szCs w:val="24"/>
        </w:rPr>
        <w:t>заменик</w:t>
      </w:r>
      <w:proofErr w:type="spellEnd"/>
      <w:r w:rsidRPr="00A72F43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представника</w:t>
      </w:r>
      <w:proofErr w:type="spellEnd"/>
      <w:r w:rsidRPr="00A72F43">
        <w:rPr>
          <w:sz w:val="24"/>
          <w:szCs w:val="24"/>
        </w:rPr>
        <w:t>,</w:t>
      </w:r>
    </w:p>
    <w:p w:rsidR="00CF7701" w:rsidRPr="001205CB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</w:p>
    <w:p w:rsidR="00CF7701" w:rsidRPr="001811A1" w:rsidRDefault="00CF7701" w:rsidP="00CF7701">
      <w:pPr>
        <w:pStyle w:val="Bodytext20"/>
        <w:numPr>
          <w:ilvl w:val="0"/>
          <w:numId w:val="1"/>
        </w:numPr>
        <w:shd w:val="clear" w:color="auto" w:fill="auto"/>
        <w:tabs>
          <w:tab w:val="left" w:pos="1300"/>
        </w:tabs>
        <w:spacing w:line="264" w:lineRule="exact"/>
        <w:ind w:left="40" w:firstLine="102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Представници Основне школе „Војводе Радомир Путник“ Џеп:</w:t>
      </w:r>
    </w:p>
    <w:p w:rsidR="00CF7701" w:rsidRPr="00A72F43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  <w:r w:rsidRPr="00A72F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Александра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Трајковић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B1AA1">
        <w:rPr>
          <w:sz w:val="24"/>
          <w:szCs w:val="24"/>
        </w:rPr>
        <w:t>представник</w:t>
      </w:r>
      <w:proofErr w:type="spellEnd"/>
      <w:r w:rsidRPr="00A72F43">
        <w:rPr>
          <w:sz w:val="24"/>
          <w:szCs w:val="24"/>
        </w:rPr>
        <w:t>,</w:t>
      </w:r>
    </w:p>
    <w:p w:rsidR="00CF770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  <w:r w:rsidRPr="00A72F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Владица</w:t>
      </w:r>
      <w:proofErr w:type="spellEnd"/>
      <w:r w:rsidR="007B1AA1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Ристић</w:t>
      </w:r>
      <w:proofErr w:type="spellEnd"/>
      <w:r w:rsidRPr="00A72F43">
        <w:rPr>
          <w:sz w:val="24"/>
          <w:szCs w:val="24"/>
        </w:rPr>
        <w:t xml:space="preserve">, </w:t>
      </w:r>
      <w:proofErr w:type="spellStart"/>
      <w:r w:rsidRPr="00A72F43">
        <w:rPr>
          <w:sz w:val="24"/>
          <w:szCs w:val="24"/>
        </w:rPr>
        <w:t>заменик</w:t>
      </w:r>
      <w:proofErr w:type="spellEnd"/>
      <w:r w:rsidRPr="00A72F43">
        <w:rPr>
          <w:sz w:val="24"/>
          <w:szCs w:val="24"/>
        </w:rPr>
        <w:t xml:space="preserve"> </w:t>
      </w:r>
      <w:proofErr w:type="spellStart"/>
      <w:r w:rsidR="007B1AA1">
        <w:rPr>
          <w:sz w:val="24"/>
          <w:szCs w:val="24"/>
        </w:rPr>
        <w:t>представника</w:t>
      </w:r>
      <w:proofErr w:type="spellEnd"/>
      <w:r w:rsidRPr="00A72F43">
        <w:rPr>
          <w:sz w:val="24"/>
          <w:szCs w:val="24"/>
        </w:rPr>
        <w:t>,</w:t>
      </w:r>
    </w:p>
    <w:p w:rsidR="00CF7701" w:rsidRPr="001205CB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</w:rPr>
      </w:pPr>
    </w:p>
    <w:p w:rsidR="00CF7701" w:rsidRPr="001811A1" w:rsidRDefault="00CF7701" w:rsidP="00CF7701">
      <w:pPr>
        <w:pStyle w:val="Bodytext20"/>
        <w:numPr>
          <w:ilvl w:val="0"/>
          <w:numId w:val="1"/>
        </w:numPr>
        <w:shd w:val="clear" w:color="auto" w:fill="auto"/>
        <w:tabs>
          <w:tab w:val="left" w:pos="1295"/>
        </w:tabs>
        <w:spacing w:line="264" w:lineRule="exact"/>
        <w:ind w:left="40" w:firstLine="102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Представници Основне школе „Вук Караџић“ Стубал: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b/>
          <w:sz w:val="24"/>
          <w:szCs w:val="24"/>
          <w:lang w:val="ru-RU"/>
        </w:rPr>
        <w:t xml:space="preserve">- </w:t>
      </w:r>
      <w:r w:rsidR="007B1AA1">
        <w:rPr>
          <w:sz w:val="24"/>
          <w:szCs w:val="24"/>
          <w:lang w:val="ru-RU"/>
        </w:rPr>
        <w:t>Марко Петровић</w:t>
      </w:r>
      <w:r w:rsidRPr="001811A1">
        <w:rPr>
          <w:sz w:val="24"/>
          <w:szCs w:val="24"/>
          <w:lang w:val="ru-RU"/>
        </w:rPr>
        <w:t xml:space="preserve">, </w:t>
      </w:r>
      <w:r w:rsidR="007B1AA1">
        <w:rPr>
          <w:sz w:val="24"/>
          <w:szCs w:val="24"/>
          <w:lang w:val="ru-RU"/>
        </w:rPr>
        <w:t>представник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 - </w:t>
      </w:r>
      <w:r w:rsidR="007B1AA1">
        <w:rPr>
          <w:sz w:val="24"/>
          <w:szCs w:val="24"/>
          <w:lang w:val="ru-RU"/>
        </w:rPr>
        <w:t>Далибор Станковић</w:t>
      </w:r>
      <w:r w:rsidRPr="001811A1">
        <w:rPr>
          <w:sz w:val="24"/>
          <w:szCs w:val="24"/>
          <w:lang w:val="ru-RU"/>
        </w:rPr>
        <w:t xml:space="preserve">, заменик </w:t>
      </w:r>
      <w:r w:rsidR="007B1AA1">
        <w:rPr>
          <w:sz w:val="24"/>
          <w:szCs w:val="24"/>
          <w:lang w:val="ru-RU"/>
        </w:rPr>
        <w:t>представника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20"/>
        <w:numPr>
          <w:ilvl w:val="0"/>
          <w:numId w:val="1"/>
        </w:numPr>
        <w:shd w:val="clear" w:color="auto" w:fill="auto"/>
        <w:tabs>
          <w:tab w:val="left" w:pos="1295"/>
        </w:tabs>
        <w:spacing w:line="264" w:lineRule="exact"/>
        <w:ind w:left="40" w:firstLine="102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Представници Гимназије „Јован Скерлић“ Владичин Хан: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 Драган Стевановић</w:t>
      </w:r>
      <w:r w:rsidR="007B1AA1">
        <w:rPr>
          <w:sz w:val="24"/>
          <w:szCs w:val="24"/>
          <w:lang w:val="ru-RU"/>
        </w:rPr>
        <w:t>, представник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1350"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- Сандра Благојевић, заменик </w:t>
      </w:r>
      <w:r w:rsidR="007B1AA1">
        <w:rPr>
          <w:sz w:val="24"/>
          <w:szCs w:val="24"/>
          <w:lang w:val="ru-RU"/>
        </w:rPr>
        <w:t>представника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1350" w:firstLine="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040"/>
        <w:rPr>
          <w:b/>
          <w:sz w:val="24"/>
          <w:szCs w:val="24"/>
          <w:lang w:val="ru-RU"/>
        </w:rPr>
      </w:pPr>
      <w:r w:rsidRPr="001811A1">
        <w:rPr>
          <w:b/>
          <w:sz w:val="24"/>
          <w:szCs w:val="24"/>
          <w:lang w:val="ru-RU"/>
        </w:rPr>
        <w:t>6. Представници Техничке школе Владичин Хан: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- </w:t>
      </w:r>
      <w:r w:rsidR="007B1AA1">
        <w:rPr>
          <w:sz w:val="24"/>
          <w:szCs w:val="24"/>
          <w:lang w:val="ru-RU"/>
        </w:rPr>
        <w:t>Гордана Стојановић</w:t>
      </w:r>
      <w:r w:rsidRPr="001811A1">
        <w:rPr>
          <w:sz w:val="24"/>
          <w:szCs w:val="24"/>
          <w:lang w:val="ru-RU"/>
        </w:rPr>
        <w:t xml:space="preserve">, </w:t>
      </w:r>
      <w:r w:rsidR="007B1AA1">
        <w:rPr>
          <w:sz w:val="24"/>
          <w:szCs w:val="24"/>
          <w:lang w:val="ru-RU"/>
        </w:rPr>
        <w:t>представник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- </w:t>
      </w:r>
      <w:r w:rsidR="007B1AA1">
        <w:rPr>
          <w:sz w:val="24"/>
          <w:szCs w:val="24"/>
          <w:lang w:val="ru-RU"/>
        </w:rPr>
        <w:t>Ненад Јовановић</w:t>
      </w:r>
      <w:r w:rsidRPr="001811A1">
        <w:rPr>
          <w:sz w:val="24"/>
          <w:szCs w:val="24"/>
          <w:lang w:val="ru-RU"/>
        </w:rPr>
        <w:t xml:space="preserve">, заменик </w:t>
      </w:r>
      <w:r w:rsidR="007B1AA1">
        <w:rPr>
          <w:sz w:val="24"/>
          <w:szCs w:val="24"/>
          <w:lang w:val="ru-RU"/>
        </w:rPr>
        <w:t>представника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firstLine="132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20"/>
        <w:shd w:val="clear" w:color="auto" w:fill="auto"/>
        <w:tabs>
          <w:tab w:val="left" w:pos="2841"/>
        </w:tabs>
        <w:spacing w:line="264" w:lineRule="exact"/>
        <w:ind w:left="1060"/>
        <w:jc w:val="both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7.Представници</w:t>
      </w:r>
      <w:r w:rsidRPr="001811A1">
        <w:rPr>
          <w:sz w:val="24"/>
          <w:szCs w:val="24"/>
          <w:lang w:val="ru-RU"/>
        </w:rPr>
        <w:tab/>
        <w:t>Предшколске установе „Пчелица“ Владичин Хан: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1360"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- </w:t>
      </w:r>
      <w:r w:rsidR="003C51EB">
        <w:rPr>
          <w:sz w:val="24"/>
          <w:szCs w:val="24"/>
          <w:lang w:val="ru-RU"/>
        </w:rPr>
        <w:t>Душица Николић</w:t>
      </w:r>
      <w:r w:rsidRPr="001811A1">
        <w:rPr>
          <w:sz w:val="24"/>
          <w:szCs w:val="24"/>
          <w:lang w:val="ru-RU"/>
        </w:rPr>
        <w:t xml:space="preserve">, </w:t>
      </w:r>
      <w:r w:rsidR="003C51EB">
        <w:rPr>
          <w:sz w:val="24"/>
          <w:szCs w:val="24"/>
          <w:lang w:val="ru-RU"/>
        </w:rPr>
        <w:t>представник</w:t>
      </w:r>
      <w:r w:rsidRPr="001811A1">
        <w:rPr>
          <w:sz w:val="24"/>
          <w:szCs w:val="24"/>
          <w:lang w:val="ru-RU"/>
        </w:rPr>
        <w:t>,</w:t>
      </w:r>
    </w:p>
    <w:p w:rsidR="00CF7701" w:rsidRPr="001811A1" w:rsidRDefault="00CF7701" w:rsidP="00CF7701">
      <w:pPr>
        <w:pStyle w:val="BodyText1"/>
        <w:shd w:val="clear" w:color="auto" w:fill="auto"/>
        <w:spacing w:after="240" w:line="264" w:lineRule="exact"/>
        <w:ind w:left="4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- </w:t>
      </w:r>
      <w:r w:rsidR="003C51EB">
        <w:rPr>
          <w:sz w:val="24"/>
          <w:szCs w:val="24"/>
          <w:lang w:val="ru-RU"/>
        </w:rPr>
        <w:t>Милица Стевановић</w:t>
      </w:r>
      <w:r w:rsidRPr="001811A1">
        <w:rPr>
          <w:sz w:val="24"/>
          <w:szCs w:val="24"/>
          <w:lang w:val="ru-RU"/>
        </w:rPr>
        <w:t xml:space="preserve">, заменик </w:t>
      </w:r>
      <w:r w:rsidR="003C51EB">
        <w:rPr>
          <w:sz w:val="24"/>
          <w:szCs w:val="24"/>
          <w:lang w:val="ru-RU"/>
        </w:rPr>
        <w:t>представника</w:t>
      </w:r>
      <w:r w:rsidRPr="001811A1">
        <w:rPr>
          <w:sz w:val="24"/>
          <w:szCs w:val="24"/>
          <w:lang w:val="ru-RU"/>
        </w:rPr>
        <w:t>.</w:t>
      </w:r>
    </w:p>
    <w:p w:rsidR="00CF7701" w:rsidRDefault="00CF7701" w:rsidP="00CF7701">
      <w:pPr>
        <w:pStyle w:val="BodyText1"/>
        <w:shd w:val="clear" w:color="auto" w:fill="auto"/>
        <w:spacing w:line="264" w:lineRule="exact"/>
        <w:ind w:firstLine="0"/>
        <w:jc w:val="center"/>
        <w:rPr>
          <w:b/>
          <w:sz w:val="24"/>
          <w:szCs w:val="24"/>
        </w:rPr>
      </w:pP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firstLine="0"/>
        <w:jc w:val="center"/>
        <w:rPr>
          <w:b/>
          <w:sz w:val="24"/>
          <w:szCs w:val="24"/>
          <w:lang w:val="ru-RU"/>
        </w:rPr>
      </w:pPr>
      <w:r w:rsidRPr="00A72F43">
        <w:rPr>
          <w:b/>
          <w:sz w:val="24"/>
          <w:szCs w:val="24"/>
        </w:rPr>
        <w:lastRenderedPageBreak/>
        <w:t>II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346"/>
        </w:tabs>
        <w:spacing w:line="264" w:lineRule="exact"/>
        <w:ind w:right="20"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CS"/>
        </w:rPr>
        <w:t xml:space="preserve">Локални </w:t>
      </w:r>
      <w:r w:rsidRPr="001811A1">
        <w:rPr>
          <w:sz w:val="24"/>
          <w:szCs w:val="24"/>
          <w:lang w:val="ru-RU"/>
        </w:rPr>
        <w:t xml:space="preserve">савет родитеља има председника и заменика председника, које бирају чланови већином гласова од укупног броја чланова </w:t>
      </w:r>
      <w:r>
        <w:rPr>
          <w:sz w:val="24"/>
          <w:szCs w:val="24"/>
          <w:lang w:val="sr-Cyrl-CS"/>
        </w:rPr>
        <w:t>Локалног</w:t>
      </w:r>
      <w:r w:rsidRPr="001811A1">
        <w:rPr>
          <w:sz w:val="24"/>
          <w:szCs w:val="24"/>
          <w:lang w:val="ru-RU"/>
        </w:rPr>
        <w:t xml:space="preserve"> савета.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346"/>
        </w:tabs>
        <w:spacing w:line="264" w:lineRule="exact"/>
        <w:ind w:right="20" w:firstLine="0"/>
        <w:jc w:val="center"/>
        <w:rPr>
          <w:b/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1346"/>
        </w:tabs>
        <w:spacing w:line="264" w:lineRule="exact"/>
        <w:ind w:right="20" w:firstLine="0"/>
        <w:jc w:val="center"/>
        <w:rPr>
          <w:b/>
          <w:sz w:val="24"/>
          <w:szCs w:val="24"/>
          <w:lang w:val="ru-RU"/>
        </w:rPr>
      </w:pPr>
      <w:r w:rsidRPr="00A72F43">
        <w:rPr>
          <w:b/>
          <w:sz w:val="24"/>
          <w:szCs w:val="24"/>
        </w:rPr>
        <w:t>III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346"/>
        </w:tabs>
        <w:spacing w:line="264" w:lineRule="exact"/>
        <w:ind w:right="20" w:firstLine="0"/>
        <w:jc w:val="center"/>
        <w:rPr>
          <w:b/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1396"/>
        </w:tabs>
        <w:spacing w:line="264" w:lineRule="exact"/>
        <w:ind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CS"/>
        </w:rPr>
        <w:t>Локални</w:t>
      </w:r>
      <w:r w:rsidRPr="001811A1">
        <w:rPr>
          <w:sz w:val="24"/>
          <w:szCs w:val="24"/>
          <w:lang w:val="ru-RU"/>
        </w:rPr>
        <w:t xml:space="preserve"> савет родитеља: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right="2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-даје мишљење, иницира акције и предлаже мере за остваривање права детета, унапређивање образовања, васпитања и безбедности деце, односно ученика у општини;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right="2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-учествује у утврђивању општинских планова и програма који су од значаја за остваривање образовања, васпитања и безбедности деце;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40" w:right="20" w:firstLine="132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-прати и разматра могућности за унапређивање једнаког приступа, доступности и могућности образовања и васпитања за децу, односно ученике, спречавања социјалне искључености деце односно ученика из угрожених и осетљивих група на територији општине;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20" w:right="20" w:firstLine="118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-пружа подршку савету родитеља свих установа на територији општине у вези са питањима из њихове надлежности;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20" w:right="20" w:firstLine="118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-заступа интересе деце и ученика општине у ситуацијама које су од значаја за унапређивање њиховог образовања, васпитања, безбедности и добробити на територији општине;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20" w:right="20" w:firstLine="118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-сарађује са организацијама које делују у области образовања и васпитања, заштите здравља, социјалне заштите, културе, заштите и унапређења права детета и људских права;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20" w:firstLine="118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>-обавља и друге послове у вези са образовањем и васпитањем на територији општине.</w:t>
      </w:r>
    </w:p>
    <w:p w:rsidR="00CF7701" w:rsidRPr="001811A1" w:rsidRDefault="00CF7701" w:rsidP="00CF7701">
      <w:pPr>
        <w:pStyle w:val="BodyText1"/>
        <w:shd w:val="clear" w:color="auto" w:fill="auto"/>
        <w:spacing w:line="264" w:lineRule="exact"/>
        <w:ind w:left="20" w:firstLine="1180"/>
        <w:rPr>
          <w:sz w:val="24"/>
          <w:szCs w:val="24"/>
          <w:lang w:val="ru-RU"/>
        </w:rPr>
      </w:pPr>
    </w:p>
    <w:p w:rsidR="00CF7701" w:rsidRPr="00A72F43" w:rsidRDefault="00CF7701" w:rsidP="00CF7701">
      <w:pPr>
        <w:pStyle w:val="BodyText1"/>
        <w:shd w:val="clear" w:color="auto" w:fill="auto"/>
        <w:spacing w:line="264" w:lineRule="exact"/>
        <w:ind w:left="20" w:firstLine="0"/>
        <w:jc w:val="center"/>
        <w:rPr>
          <w:b/>
          <w:sz w:val="24"/>
          <w:szCs w:val="24"/>
        </w:rPr>
      </w:pPr>
      <w:r w:rsidRPr="00A72F43">
        <w:rPr>
          <w:b/>
          <w:sz w:val="24"/>
          <w:szCs w:val="24"/>
        </w:rPr>
        <w:t>IV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593"/>
        </w:tabs>
        <w:spacing w:line="264" w:lineRule="exact"/>
        <w:ind w:right="20" w:firstLine="0"/>
        <w:rPr>
          <w:sz w:val="24"/>
          <w:szCs w:val="24"/>
          <w:lang w:val="ru-RU"/>
        </w:rPr>
      </w:pPr>
      <w:r w:rsidRPr="00A72F43">
        <w:rPr>
          <w:sz w:val="24"/>
          <w:szCs w:val="24"/>
        </w:rPr>
        <w:t xml:space="preserve">                </w:t>
      </w:r>
      <w:r w:rsidRPr="001811A1">
        <w:rPr>
          <w:sz w:val="24"/>
          <w:szCs w:val="24"/>
          <w:lang w:val="ru-RU"/>
        </w:rPr>
        <w:t xml:space="preserve">Председник, заменик председника и чланови </w:t>
      </w:r>
      <w:r>
        <w:rPr>
          <w:sz w:val="24"/>
          <w:szCs w:val="24"/>
          <w:lang w:val="sr-Cyrl-CS"/>
        </w:rPr>
        <w:t>Локално</w:t>
      </w:r>
      <w:r w:rsidRPr="001811A1">
        <w:rPr>
          <w:sz w:val="24"/>
          <w:szCs w:val="24"/>
          <w:lang w:val="ru-RU"/>
        </w:rPr>
        <w:t>г</w:t>
      </w:r>
      <w:r>
        <w:rPr>
          <w:sz w:val="24"/>
          <w:szCs w:val="24"/>
          <w:lang w:val="sr-Cyrl-CS"/>
        </w:rPr>
        <w:t xml:space="preserve"> </w:t>
      </w:r>
      <w:r w:rsidRPr="001811A1">
        <w:rPr>
          <w:sz w:val="24"/>
          <w:szCs w:val="24"/>
          <w:lang w:val="ru-RU"/>
        </w:rPr>
        <w:t>савета родитеља послове из своје надлежности обављају без накнаде.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593"/>
        </w:tabs>
        <w:spacing w:line="264" w:lineRule="exact"/>
        <w:ind w:right="20" w:firstLine="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2593"/>
        </w:tabs>
        <w:spacing w:line="264" w:lineRule="exact"/>
        <w:ind w:right="20" w:firstLine="0"/>
        <w:jc w:val="center"/>
        <w:rPr>
          <w:b/>
          <w:sz w:val="24"/>
          <w:szCs w:val="24"/>
          <w:lang w:val="ru-RU"/>
        </w:rPr>
      </w:pPr>
      <w:r w:rsidRPr="00A72F43">
        <w:rPr>
          <w:b/>
          <w:sz w:val="24"/>
          <w:szCs w:val="24"/>
        </w:rPr>
        <w:t>V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990"/>
        </w:tabs>
        <w:spacing w:line="264" w:lineRule="exact"/>
        <w:ind w:right="20" w:firstLine="0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ab/>
        <w:t>Локални</w:t>
      </w:r>
      <w:r w:rsidRPr="001811A1">
        <w:rPr>
          <w:sz w:val="24"/>
          <w:szCs w:val="24"/>
          <w:lang w:val="ru-RU"/>
        </w:rPr>
        <w:t xml:space="preserve"> савет родитеља саставља полугодишњи извештај о свом раду и доставља га установама за које је </w:t>
      </w:r>
      <w:r>
        <w:rPr>
          <w:sz w:val="24"/>
          <w:szCs w:val="24"/>
          <w:lang w:val="sr-Cyrl-CS"/>
        </w:rPr>
        <w:t>Локални</w:t>
      </w:r>
      <w:r w:rsidRPr="001811A1">
        <w:rPr>
          <w:sz w:val="24"/>
          <w:szCs w:val="24"/>
          <w:lang w:val="ru-RU"/>
        </w:rPr>
        <w:t xml:space="preserve"> савет родитеља именован и Скупштини општине Владичин Хан.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482"/>
        </w:tabs>
        <w:spacing w:line="264" w:lineRule="exact"/>
        <w:ind w:right="20" w:firstLine="0"/>
        <w:rPr>
          <w:sz w:val="24"/>
          <w:szCs w:val="24"/>
          <w:lang w:val="ru-RU"/>
        </w:rPr>
      </w:pPr>
    </w:p>
    <w:p w:rsidR="00CF7701" w:rsidRPr="00A72F43" w:rsidRDefault="00CF7701" w:rsidP="00CF7701">
      <w:pPr>
        <w:pStyle w:val="BodyText1"/>
        <w:shd w:val="clear" w:color="auto" w:fill="auto"/>
        <w:ind w:left="20" w:right="20" w:firstLine="0"/>
        <w:jc w:val="center"/>
        <w:rPr>
          <w:b/>
          <w:sz w:val="24"/>
          <w:szCs w:val="24"/>
        </w:rPr>
      </w:pPr>
      <w:r w:rsidRPr="00A72F43">
        <w:rPr>
          <w:b/>
          <w:sz w:val="24"/>
          <w:szCs w:val="24"/>
        </w:rPr>
        <w:t>VI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005"/>
        </w:tabs>
        <w:ind w:left="20" w:right="20" w:firstLine="0"/>
        <w:rPr>
          <w:sz w:val="24"/>
          <w:szCs w:val="24"/>
          <w:lang w:val="ru-RU"/>
        </w:rPr>
      </w:pPr>
      <w:r w:rsidRPr="00A72F43">
        <w:rPr>
          <w:b/>
          <w:sz w:val="24"/>
          <w:szCs w:val="24"/>
        </w:rPr>
        <w:tab/>
      </w:r>
      <w:r w:rsidRPr="001811A1">
        <w:rPr>
          <w:sz w:val="24"/>
          <w:szCs w:val="24"/>
          <w:lang w:val="ru-RU"/>
        </w:rPr>
        <w:t>Мандат чланова и заменика локалног савета траје до истека радне, односно школске 20</w:t>
      </w:r>
      <w:r>
        <w:rPr>
          <w:sz w:val="24"/>
          <w:szCs w:val="24"/>
          <w:lang w:val="ru-RU"/>
        </w:rPr>
        <w:t>2</w:t>
      </w:r>
      <w:r w:rsidR="003C51EB">
        <w:rPr>
          <w:sz w:val="24"/>
          <w:szCs w:val="24"/>
          <w:lang w:val="ru-RU"/>
        </w:rPr>
        <w:t>5</w:t>
      </w:r>
      <w:r w:rsidRPr="001811A1">
        <w:rPr>
          <w:sz w:val="24"/>
          <w:szCs w:val="24"/>
          <w:lang w:val="ru-RU"/>
        </w:rPr>
        <w:t>/202</w:t>
      </w:r>
      <w:r w:rsidR="003C51EB">
        <w:rPr>
          <w:sz w:val="24"/>
          <w:szCs w:val="24"/>
          <w:lang w:val="ru-RU"/>
        </w:rPr>
        <w:t>6</w:t>
      </w:r>
      <w:r w:rsidRPr="001811A1">
        <w:rPr>
          <w:sz w:val="24"/>
          <w:szCs w:val="24"/>
          <w:lang w:val="ru-RU"/>
        </w:rPr>
        <w:t xml:space="preserve"> године.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005"/>
        </w:tabs>
        <w:ind w:left="20" w:right="20" w:firstLine="0"/>
        <w:jc w:val="left"/>
        <w:rPr>
          <w:sz w:val="24"/>
          <w:szCs w:val="24"/>
          <w:lang w:val="ru-RU"/>
        </w:rPr>
      </w:pPr>
    </w:p>
    <w:p w:rsidR="00CF770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jc w:val="center"/>
        <w:rPr>
          <w:b/>
          <w:sz w:val="24"/>
          <w:szCs w:val="24"/>
        </w:rPr>
      </w:pPr>
      <w:r w:rsidRPr="00A72F43">
        <w:rPr>
          <w:b/>
          <w:sz w:val="24"/>
          <w:szCs w:val="24"/>
        </w:rPr>
        <w:t>VII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                   </w:t>
      </w:r>
      <w:r w:rsidRPr="001811A1">
        <w:rPr>
          <w:sz w:val="24"/>
          <w:szCs w:val="24"/>
          <w:lang w:val="ru-RU"/>
        </w:rPr>
        <w:t xml:space="preserve">Овим решењем замењује се решење Скупштине Општине Владичин Хан број </w:t>
      </w:r>
      <w:r w:rsidR="003C51EB" w:rsidRPr="003C51EB">
        <w:rPr>
          <w:sz w:val="24"/>
          <w:szCs w:val="24"/>
        </w:rPr>
        <w:t>06-136/14/24-I</w:t>
      </w:r>
      <w:r w:rsidR="003C51EB" w:rsidRPr="00096A49">
        <w:rPr>
          <w:rFonts w:eastAsiaTheme="minorHAnsi"/>
          <w:bCs/>
          <w:sz w:val="24"/>
          <w:szCs w:val="24"/>
          <w:lang w:val="sr-Cyrl-CS"/>
        </w:rPr>
        <w:t xml:space="preserve"> </w:t>
      </w:r>
      <w:r w:rsidRPr="00096A49">
        <w:rPr>
          <w:rFonts w:eastAsiaTheme="minorHAnsi"/>
          <w:bCs/>
          <w:sz w:val="24"/>
          <w:szCs w:val="24"/>
          <w:lang w:val="sr-Cyrl-CS"/>
        </w:rPr>
        <w:t xml:space="preserve">од </w:t>
      </w:r>
      <w:r w:rsidR="003C51EB">
        <w:rPr>
          <w:sz w:val="24"/>
          <w:szCs w:val="24"/>
        </w:rPr>
        <w:t>15.11.</w:t>
      </w:r>
      <w:r w:rsidR="003C51EB" w:rsidRPr="00C4272E">
        <w:rPr>
          <w:sz w:val="24"/>
          <w:szCs w:val="24"/>
          <w:lang w:val="ru-RU"/>
        </w:rPr>
        <w:t>202</w:t>
      </w:r>
      <w:r w:rsidR="003C51EB">
        <w:rPr>
          <w:sz w:val="24"/>
          <w:szCs w:val="24"/>
          <w:lang w:val="ru-RU"/>
        </w:rPr>
        <w:t>4</w:t>
      </w:r>
      <w:r w:rsidR="003C51EB" w:rsidRPr="00C4272E">
        <w:rPr>
          <w:sz w:val="24"/>
          <w:szCs w:val="24"/>
          <w:lang w:val="ru-RU"/>
        </w:rPr>
        <w:t xml:space="preserve">. </w:t>
      </w:r>
      <w:r w:rsidRPr="0007467A">
        <w:rPr>
          <w:rFonts w:eastAsiaTheme="minorHAnsi"/>
          <w:bCs/>
          <w:sz w:val="24"/>
          <w:szCs w:val="24"/>
          <w:lang w:val="sr-Cyrl-CS"/>
        </w:rPr>
        <w:t>године.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1005"/>
        </w:tabs>
        <w:ind w:left="20" w:right="20" w:firstLine="0"/>
        <w:jc w:val="left"/>
        <w:rPr>
          <w:sz w:val="24"/>
          <w:szCs w:val="24"/>
          <w:lang w:val="ru-RU"/>
        </w:rPr>
      </w:pPr>
    </w:p>
    <w:p w:rsidR="00CF7701" w:rsidRPr="00A72F43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jc w:val="center"/>
        <w:rPr>
          <w:b/>
          <w:sz w:val="24"/>
          <w:szCs w:val="24"/>
        </w:rPr>
      </w:pPr>
      <w:r w:rsidRPr="00A72F43"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>I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118"/>
        </w:tabs>
        <w:spacing w:after="240"/>
        <w:ind w:right="20" w:firstLine="0"/>
        <w:rPr>
          <w:sz w:val="24"/>
          <w:szCs w:val="24"/>
          <w:lang w:val="ru-RU"/>
        </w:rPr>
      </w:pPr>
      <w:r w:rsidRPr="00A72F43">
        <w:rPr>
          <w:sz w:val="24"/>
          <w:szCs w:val="24"/>
        </w:rPr>
        <w:t xml:space="preserve">                 </w:t>
      </w:r>
      <w:r w:rsidRPr="001811A1">
        <w:rPr>
          <w:sz w:val="24"/>
          <w:szCs w:val="24"/>
          <w:lang w:val="ru-RU"/>
        </w:rPr>
        <w:t>Ово решење ступа на снагу даном доношења и објавиће се у „Службеном гласнику Града Врања“.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jc w:val="center"/>
        <w:rPr>
          <w:b/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IX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                 Решење доставити: члановима </w:t>
      </w:r>
      <w:r>
        <w:rPr>
          <w:sz w:val="24"/>
          <w:szCs w:val="24"/>
          <w:lang w:val="sr-Cyrl-CS"/>
        </w:rPr>
        <w:t>Локалног</w:t>
      </w:r>
      <w:r w:rsidRPr="001811A1">
        <w:rPr>
          <w:sz w:val="24"/>
          <w:szCs w:val="24"/>
          <w:lang w:val="ru-RU"/>
        </w:rPr>
        <w:t xml:space="preserve"> савета родитеља, установама образовања и васпитања и архиви Скупштине.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rPr>
          <w:sz w:val="24"/>
          <w:szCs w:val="24"/>
          <w:lang w:val="ru-RU"/>
        </w:rPr>
      </w:pP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spacing w:after="240"/>
        <w:ind w:right="20" w:firstLine="0"/>
        <w:jc w:val="center"/>
        <w:rPr>
          <w:b/>
          <w:sz w:val="24"/>
          <w:szCs w:val="24"/>
          <w:lang w:val="ru-RU"/>
        </w:rPr>
      </w:pPr>
      <w:r w:rsidRPr="00A72F43">
        <w:rPr>
          <w:b/>
          <w:sz w:val="24"/>
          <w:szCs w:val="24"/>
        </w:rPr>
        <w:t>O</w:t>
      </w:r>
      <w:r w:rsidRPr="001811A1">
        <w:rPr>
          <w:b/>
          <w:sz w:val="24"/>
          <w:szCs w:val="24"/>
          <w:lang w:val="ru-RU"/>
        </w:rPr>
        <w:t xml:space="preserve"> Б Р А З Л О Ж Е Њ Е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rPr>
          <w:sz w:val="24"/>
          <w:szCs w:val="24"/>
          <w:lang w:val="ru-RU"/>
        </w:rPr>
      </w:pPr>
      <w:r w:rsidRPr="001811A1">
        <w:rPr>
          <w:sz w:val="24"/>
          <w:szCs w:val="24"/>
          <w:lang w:val="ru-RU"/>
        </w:rPr>
        <w:t xml:space="preserve">             Правни основ за доношење овог решења садржан је у одредбама члана 121.Закона о основама система образовања и васпитања, </w:t>
      </w:r>
      <w:r w:rsidRPr="001811A1">
        <w:rPr>
          <w:rFonts w:eastAsiaTheme="minorHAnsi"/>
          <w:sz w:val="24"/>
          <w:szCs w:val="24"/>
          <w:lang w:val="ru-RU"/>
        </w:rPr>
        <w:t xml:space="preserve">члана 32. Закона о локалној самоуправи, </w:t>
      </w:r>
      <w:r w:rsidRPr="001811A1">
        <w:rPr>
          <w:sz w:val="24"/>
          <w:szCs w:val="24"/>
          <w:lang w:val="ru-RU"/>
        </w:rPr>
        <w:t>члана 3.став 4. Правилника о општинском савету родитеља, члана 40. и члана 152. Статута општине Владичин Хан.</w:t>
      </w:r>
    </w:p>
    <w:p w:rsidR="00CF7701" w:rsidRPr="001811A1" w:rsidRDefault="00CF7701" w:rsidP="00CF7701">
      <w:pPr>
        <w:pStyle w:val="BodyText1"/>
        <w:shd w:val="clear" w:color="auto" w:fill="auto"/>
        <w:tabs>
          <w:tab w:val="left" w:pos="2391"/>
        </w:tabs>
        <w:ind w:right="20" w:firstLine="0"/>
        <w:rPr>
          <w:color w:val="auto"/>
          <w:sz w:val="24"/>
          <w:szCs w:val="24"/>
          <w:lang w:val="ru-RU"/>
        </w:rPr>
      </w:pPr>
      <w:r w:rsidRPr="001811A1">
        <w:rPr>
          <w:lang w:val="ru-RU"/>
        </w:rPr>
        <w:t xml:space="preserve">               </w:t>
      </w:r>
      <w:r w:rsidRPr="001811A1">
        <w:rPr>
          <w:sz w:val="24"/>
          <w:szCs w:val="24"/>
          <w:lang w:val="ru-RU"/>
        </w:rPr>
        <w:t xml:space="preserve">Чланом 121. Закона о основама система образовања и васпитања предвиђено је да </w:t>
      </w:r>
      <w:r w:rsidRPr="001811A1">
        <w:rPr>
          <w:color w:val="auto"/>
          <w:sz w:val="24"/>
          <w:szCs w:val="24"/>
          <w:lang w:val="ru-RU"/>
        </w:rPr>
        <w:t>Локални савет родитеља чине представници савета родитеља, свих установа са подручја општине, града, односно градске општине (у даљем тексту: општина). Представници савета родитеља бирају се сваке школске године.</w:t>
      </w:r>
    </w:p>
    <w:p w:rsidR="00CF7701" w:rsidRPr="001811A1" w:rsidRDefault="00CF7701" w:rsidP="00CF77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11A1">
        <w:rPr>
          <w:rFonts w:ascii="Times New Roman" w:eastAsia="Times New Roman" w:hAnsi="Times New Roman" w:cs="Times New Roman"/>
          <w:color w:val="auto"/>
          <w:lang w:val="ru-RU"/>
        </w:rPr>
        <w:t xml:space="preserve">               Правилником о Општинском савету родитеља прописани су услови у вези начина рада Општинског савета родитеља који се односе на оснивање, састав, избор и дужину мандата чланова, сарадња са другим органима и начин рада.</w:t>
      </w:r>
    </w:p>
    <w:p w:rsidR="00CF7701" w:rsidRPr="001811A1" w:rsidRDefault="00CF7701" w:rsidP="00CF77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11A1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Савет родитеља сваке васпитно образоване установа која има седиште на територији јединице локалне самоуправе предлаже свог представника и његовог заменика.</w:t>
      </w:r>
    </w:p>
    <w:p w:rsidR="00CF7701" w:rsidRPr="001811A1" w:rsidRDefault="00CF7701" w:rsidP="00CF77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11A1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Савет родитеља установе овај предлог доставља директору установе који о томе доноси одлуку и коју доставља Скупштини општине која именује чланове Локалног савета родитеља за текућу школску годину.</w:t>
      </w:r>
    </w:p>
    <w:p w:rsidR="00CF7701" w:rsidRPr="001811A1" w:rsidRDefault="00CF7701" w:rsidP="00CF77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1811A1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На основу достављених одлука директора свих образовно-васпитних установа на територији Општине Владичин Хан о избору представника и заменика члана за </w:t>
      </w:r>
      <w:r>
        <w:rPr>
          <w:rFonts w:ascii="Times New Roman" w:eastAsia="Times New Roman" w:hAnsi="Times New Roman" w:cs="Times New Roman"/>
          <w:color w:val="auto"/>
          <w:lang w:val="sr-Cyrl-CS"/>
        </w:rPr>
        <w:t>Локални с</w:t>
      </w:r>
      <w:r w:rsidRPr="001811A1">
        <w:rPr>
          <w:rFonts w:ascii="Times New Roman" w:eastAsia="Times New Roman" w:hAnsi="Times New Roman" w:cs="Times New Roman"/>
          <w:color w:val="auto"/>
          <w:lang w:val="ru-RU"/>
        </w:rPr>
        <w:t>авет родитеља одлучено је као у диспозитиву решења.</w:t>
      </w:r>
    </w:p>
    <w:p w:rsidR="00CF7701" w:rsidRPr="001811A1" w:rsidRDefault="00CF7701" w:rsidP="00CF77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F7701" w:rsidRPr="00A72F43" w:rsidRDefault="00CF7701" w:rsidP="00CF7701">
      <w:pPr>
        <w:tabs>
          <w:tab w:val="left" w:pos="1800"/>
          <w:tab w:val="left" w:pos="6390"/>
        </w:tabs>
        <w:ind w:firstLine="720"/>
        <w:jc w:val="both"/>
        <w:rPr>
          <w:rFonts w:ascii="Times New Roman" w:eastAsiaTheme="minorHAnsi" w:hAnsi="Times New Roman" w:cs="Times New Roman"/>
          <w:bCs/>
          <w:lang w:val="sr-Cyrl-CS"/>
        </w:rPr>
      </w:pPr>
      <w:r w:rsidRPr="00A72F43">
        <w:rPr>
          <w:rFonts w:ascii="Times New Roman" w:eastAsiaTheme="minorHAnsi" w:hAnsi="Times New Roman" w:cs="Times New Roman"/>
          <w:b/>
          <w:bCs/>
          <w:lang w:val="sr-Cyrl-CS"/>
        </w:rPr>
        <w:t>Поука о правном средству:</w:t>
      </w:r>
      <w:r w:rsidRPr="00A72F43">
        <w:rPr>
          <w:rFonts w:ascii="Times New Roman" w:eastAsiaTheme="minorHAnsi" w:hAnsi="Times New Roman" w:cs="Times New Roman"/>
          <w:bCs/>
          <w:lang w:val="sr-Cyrl-CS"/>
        </w:rPr>
        <w:t xml:space="preserve"> Против овог решења може се покренути управни  спор пред Управним судом у Београду-одељењу у Нишу, у року од 30 дана од дана достављања решења.</w:t>
      </w:r>
    </w:p>
    <w:p w:rsidR="00CF7701" w:rsidRPr="00A72F43" w:rsidRDefault="00CF7701" w:rsidP="00CF7701">
      <w:pPr>
        <w:tabs>
          <w:tab w:val="left" w:pos="1800"/>
          <w:tab w:val="left" w:pos="6390"/>
        </w:tabs>
        <w:ind w:firstLine="720"/>
        <w:rPr>
          <w:rFonts w:ascii="Times New Roman" w:eastAsiaTheme="minorHAnsi" w:hAnsi="Times New Roman" w:cs="Times New Roman"/>
          <w:bCs/>
          <w:lang w:val="sr-Cyrl-CS"/>
        </w:rPr>
      </w:pPr>
    </w:p>
    <w:p w:rsidR="00760113" w:rsidRDefault="00760113" w:rsidP="00760113">
      <w:pPr>
        <w:jc w:val="both"/>
        <w:rPr>
          <w:b/>
          <w:lang w:val="sr-Cyrl-CS"/>
        </w:rPr>
      </w:pPr>
    </w:p>
    <w:p w:rsidR="00760113" w:rsidRPr="00760113" w:rsidRDefault="00760113" w:rsidP="00760113">
      <w:pPr>
        <w:jc w:val="both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</w:rPr>
        <w:t xml:space="preserve">СКУПШТИНА </w:t>
      </w:r>
      <w:proofErr w:type="gramStart"/>
      <w:r w:rsidRPr="00760113">
        <w:rPr>
          <w:rFonts w:ascii="Times New Roman" w:hAnsi="Times New Roman" w:cs="Times New Roman"/>
          <w:b/>
        </w:rPr>
        <w:t>ОПШТИНЕ  ВЛАДИЧИН</w:t>
      </w:r>
      <w:proofErr w:type="gramEnd"/>
      <w:r w:rsidRPr="00760113">
        <w:rPr>
          <w:rFonts w:ascii="Times New Roman" w:hAnsi="Times New Roman" w:cs="Times New Roman"/>
          <w:b/>
        </w:rPr>
        <w:t xml:space="preserve"> ХАН</w:t>
      </w:r>
    </w:p>
    <w:p w:rsidR="00760113" w:rsidRPr="00760113" w:rsidRDefault="00760113" w:rsidP="00760113">
      <w:pPr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Број : </w:t>
      </w:r>
      <w:r w:rsidR="009508DA">
        <w:rPr>
          <w:rFonts w:ascii="Times New Roman" w:hAnsi="Times New Roman" w:cs="Times New Roman"/>
          <w:b/>
          <w:lang w:val="ru-RU"/>
        </w:rPr>
        <w:t>06-176/5</w:t>
      </w:r>
      <w:r w:rsidRPr="00760113">
        <w:rPr>
          <w:rFonts w:ascii="Times New Roman" w:hAnsi="Times New Roman" w:cs="Times New Roman"/>
          <w:b/>
          <w:lang w:val="ru-RU"/>
        </w:rPr>
        <w:t>/25-</w:t>
      </w:r>
      <w:r w:rsidRPr="00760113">
        <w:rPr>
          <w:rFonts w:ascii="Times New Roman" w:hAnsi="Times New Roman" w:cs="Times New Roman"/>
          <w:b/>
        </w:rPr>
        <w:t>I</w:t>
      </w:r>
    </w:p>
    <w:p w:rsidR="00760113" w:rsidRPr="00760113" w:rsidRDefault="00760113" w:rsidP="00760113">
      <w:pPr>
        <w:rPr>
          <w:rFonts w:ascii="Times New Roman" w:hAnsi="Times New Roman" w:cs="Times New Roman"/>
          <w:b/>
        </w:rPr>
      </w:pPr>
      <w:proofErr w:type="spellStart"/>
      <w:r w:rsidRPr="00760113">
        <w:rPr>
          <w:rFonts w:ascii="Times New Roman" w:hAnsi="Times New Roman" w:cs="Times New Roman"/>
          <w:b/>
        </w:rPr>
        <w:t>Датум</w:t>
      </w:r>
      <w:proofErr w:type="spellEnd"/>
      <w:r w:rsidRPr="00760113">
        <w:rPr>
          <w:rFonts w:ascii="Times New Roman" w:hAnsi="Times New Roman" w:cs="Times New Roman"/>
          <w:b/>
        </w:rPr>
        <w:t xml:space="preserve">: 24.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новембар</w:t>
      </w:r>
      <w:proofErr w:type="spellEnd"/>
      <w:proofErr w:type="gramEnd"/>
      <w:r w:rsidRPr="00760113">
        <w:rPr>
          <w:rFonts w:ascii="Times New Roman" w:hAnsi="Times New Roman" w:cs="Times New Roman"/>
          <w:b/>
        </w:rPr>
        <w:t xml:space="preserve"> 2025. </w:t>
      </w:r>
      <w:proofErr w:type="spellStart"/>
      <w:proofErr w:type="gramStart"/>
      <w:r w:rsidRPr="00760113">
        <w:rPr>
          <w:rFonts w:ascii="Times New Roman" w:hAnsi="Times New Roman" w:cs="Times New Roman"/>
          <w:b/>
        </w:rPr>
        <w:t>године</w:t>
      </w:r>
      <w:proofErr w:type="spellEnd"/>
      <w:proofErr w:type="gramEnd"/>
    </w:p>
    <w:p w:rsidR="00760113" w:rsidRPr="00760113" w:rsidRDefault="00760113" w:rsidP="00760113">
      <w:pPr>
        <w:rPr>
          <w:rFonts w:ascii="Times New Roman" w:hAnsi="Times New Roman" w:cs="Times New Roman"/>
          <w:b/>
        </w:rPr>
      </w:pPr>
    </w:p>
    <w:p w:rsidR="00760113" w:rsidRPr="00760113" w:rsidRDefault="00760113" w:rsidP="00760113">
      <w:pPr>
        <w:rPr>
          <w:rFonts w:ascii="Times New Roman" w:hAnsi="Times New Roman" w:cs="Times New Roman"/>
          <w:b/>
        </w:rPr>
      </w:pPr>
    </w:p>
    <w:p w:rsidR="00760113" w:rsidRPr="00760113" w:rsidRDefault="00760113" w:rsidP="00760113">
      <w:pPr>
        <w:rPr>
          <w:rFonts w:ascii="Times New Roman" w:hAnsi="Times New Roman" w:cs="Times New Roman"/>
          <w:b/>
        </w:rPr>
      </w:pPr>
    </w:p>
    <w:p w:rsidR="00760113" w:rsidRPr="00760113" w:rsidRDefault="00760113" w:rsidP="00760113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 xml:space="preserve">ПРЕДСЕДНИЦА, </w:t>
      </w:r>
    </w:p>
    <w:p w:rsidR="00760113" w:rsidRPr="00760113" w:rsidRDefault="00760113" w:rsidP="00760113">
      <w:pPr>
        <w:ind w:firstLine="720"/>
        <w:jc w:val="right"/>
        <w:rPr>
          <w:rFonts w:ascii="Times New Roman" w:hAnsi="Times New Roman" w:cs="Times New Roman"/>
          <w:b/>
        </w:rPr>
      </w:pPr>
      <w:r w:rsidRPr="00760113">
        <w:rPr>
          <w:rFonts w:ascii="Times New Roman" w:hAnsi="Times New Roman" w:cs="Times New Roman"/>
          <w:b/>
          <w:lang w:val="ru-RU"/>
        </w:rPr>
        <w:t>Данијела Поповић</w:t>
      </w:r>
    </w:p>
    <w:p w:rsidR="00760113" w:rsidRPr="00760113" w:rsidRDefault="00760113" w:rsidP="00760113">
      <w:pPr>
        <w:jc w:val="both"/>
        <w:rPr>
          <w:rFonts w:ascii="Times New Roman" w:hAnsi="Times New Roman" w:cs="Times New Roman"/>
          <w:b/>
          <w:lang w:val="ru-RU"/>
        </w:rPr>
      </w:pPr>
    </w:p>
    <w:p w:rsidR="00760113" w:rsidRPr="00760113" w:rsidRDefault="00760113" w:rsidP="00760113">
      <w:pPr>
        <w:ind w:firstLine="720"/>
        <w:jc w:val="right"/>
        <w:rPr>
          <w:rFonts w:ascii="Times New Roman" w:hAnsi="Times New Roman" w:cs="Times New Roman"/>
          <w:lang w:val="sr-Cyrl-CS"/>
        </w:rPr>
      </w:pPr>
    </w:p>
    <w:p w:rsidR="00760113" w:rsidRPr="00760113" w:rsidRDefault="00760113" w:rsidP="00760113">
      <w:pPr>
        <w:ind w:firstLine="720"/>
        <w:jc w:val="right"/>
        <w:rPr>
          <w:rFonts w:ascii="Times New Roman" w:hAnsi="Times New Roman" w:cs="Times New Roman"/>
          <w:lang w:val="sr-Cyrl-CS"/>
        </w:rPr>
      </w:pPr>
    </w:p>
    <w:sectPr w:rsidR="00760113" w:rsidRPr="00760113" w:rsidSect="004B60E5">
      <w:type w:val="continuous"/>
      <w:pgSz w:w="12240" w:h="15840"/>
      <w:pgMar w:top="1350" w:right="1518" w:bottom="1768" w:left="15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42" w:rsidRDefault="00CC5342">
      <w:r>
        <w:separator/>
      </w:r>
    </w:p>
  </w:endnote>
  <w:endnote w:type="continuationSeparator" w:id="0">
    <w:p w:rsidR="00CC5342" w:rsidRDefault="00CC5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42" w:rsidRDefault="00CC5342"/>
  </w:footnote>
  <w:footnote w:type="continuationSeparator" w:id="0">
    <w:p w:rsidR="00CC5342" w:rsidRDefault="00CC53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E6711"/>
    <w:multiLevelType w:val="multilevel"/>
    <w:tmpl w:val="96B645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38147B"/>
    <w:multiLevelType w:val="multilevel"/>
    <w:tmpl w:val="E4D08400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041654"/>
    <w:multiLevelType w:val="multilevel"/>
    <w:tmpl w:val="9EEAF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E6680"/>
    <w:multiLevelType w:val="multilevel"/>
    <w:tmpl w:val="0C849E4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0561A"/>
    <w:rsid w:val="0001564A"/>
    <w:rsid w:val="00033B25"/>
    <w:rsid w:val="000373ED"/>
    <w:rsid w:val="0007217B"/>
    <w:rsid w:val="00084FB4"/>
    <w:rsid w:val="000D15EB"/>
    <w:rsid w:val="000D5DE7"/>
    <w:rsid w:val="00166DA9"/>
    <w:rsid w:val="001F11EA"/>
    <w:rsid w:val="00202160"/>
    <w:rsid w:val="0022506D"/>
    <w:rsid w:val="00225188"/>
    <w:rsid w:val="00233A94"/>
    <w:rsid w:val="00241D24"/>
    <w:rsid w:val="00254AEA"/>
    <w:rsid w:val="002D2226"/>
    <w:rsid w:val="002E42D8"/>
    <w:rsid w:val="002E67E2"/>
    <w:rsid w:val="002F7D58"/>
    <w:rsid w:val="0030561A"/>
    <w:rsid w:val="00322E1D"/>
    <w:rsid w:val="0033217F"/>
    <w:rsid w:val="003526F3"/>
    <w:rsid w:val="0039217F"/>
    <w:rsid w:val="003B5C15"/>
    <w:rsid w:val="003C51EB"/>
    <w:rsid w:val="003F0DBE"/>
    <w:rsid w:val="00403D23"/>
    <w:rsid w:val="004878AB"/>
    <w:rsid w:val="004956BA"/>
    <w:rsid w:val="004B60E5"/>
    <w:rsid w:val="004B6781"/>
    <w:rsid w:val="004C0672"/>
    <w:rsid w:val="004C25E6"/>
    <w:rsid w:val="004D0F61"/>
    <w:rsid w:val="00556398"/>
    <w:rsid w:val="00565A30"/>
    <w:rsid w:val="00570BB2"/>
    <w:rsid w:val="005973D8"/>
    <w:rsid w:val="00680099"/>
    <w:rsid w:val="006F2F2A"/>
    <w:rsid w:val="00744E72"/>
    <w:rsid w:val="0075320C"/>
    <w:rsid w:val="007545A3"/>
    <w:rsid w:val="00760113"/>
    <w:rsid w:val="007751EE"/>
    <w:rsid w:val="007A066B"/>
    <w:rsid w:val="007B1AA1"/>
    <w:rsid w:val="007E4104"/>
    <w:rsid w:val="007F2396"/>
    <w:rsid w:val="007F5AD0"/>
    <w:rsid w:val="00833563"/>
    <w:rsid w:val="00853110"/>
    <w:rsid w:val="008552E1"/>
    <w:rsid w:val="00892170"/>
    <w:rsid w:val="008D721A"/>
    <w:rsid w:val="00925A9F"/>
    <w:rsid w:val="00930F33"/>
    <w:rsid w:val="00932A3B"/>
    <w:rsid w:val="009414A3"/>
    <w:rsid w:val="0094310F"/>
    <w:rsid w:val="009508DA"/>
    <w:rsid w:val="00962913"/>
    <w:rsid w:val="00977298"/>
    <w:rsid w:val="009C76DE"/>
    <w:rsid w:val="00A02C46"/>
    <w:rsid w:val="00A043D1"/>
    <w:rsid w:val="00A32970"/>
    <w:rsid w:val="00A5669D"/>
    <w:rsid w:val="00A636CD"/>
    <w:rsid w:val="00A71F26"/>
    <w:rsid w:val="00A72F43"/>
    <w:rsid w:val="00AA356B"/>
    <w:rsid w:val="00AC4C85"/>
    <w:rsid w:val="00AF12B9"/>
    <w:rsid w:val="00AF6570"/>
    <w:rsid w:val="00B1558C"/>
    <w:rsid w:val="00B1649D"/>
    <w:rsid w:val="00B21DA1"/>
    <w:rsid w:val="00B7758B"/>
    <w:rsid w:val="00B808B8"/>
    <w:rsid w:val="00B8535C"/>
    <w:rsid w:val="00BD4051"/>
    <w:rsid w:val="00BD68AF"/>
    <w:rsid w:val="00C3020B"/>
    <w:rsid w:val="00C40307"/>
    <w:rsid w:val="00C55D0A"/>
    <w:rsid w:val="00CA0CBE"/>
    <w:rsid w:val="00CC5342"/>
    <w:rsid w:val="00CF2EAD"/>
    <w:rsid w:val="00CF7701"/>
    <w:rsid w:val="00D13167"/>
    <w:rsid w:val="00D42017"/>
    <w:rsid w:val="00D928E5"/>
    <w:rsid w:val="00DA396F"/>
    <w:rsid w:val="00DA53C9"/>
    <w:rsid w:val="00E83823"/>
    <w:rsid w:val="00F03401"/>
    <w:rsid w:val="00F430BE"/>
    <w:rsid w:val="00FA56FB"/>
    <w:rsid w:val="00FC009D"/>
    <w:rsid w:val="00FF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0B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0BB2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570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570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sid w:val="00570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Bold0">
    <w:name w:val="Body text + Bold"/>
    <w:aliases w:val="Spacing 1 pt"/>
    <w:basedOn w:val="Bodytext"/>
    <w:rsid w:val="00570B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</w:rPr>
  </w:style>
  <w:style w:type="paragraph" w:customStyle="1" w:styleId="BodyText1">
    <w:name w:val="Body Text1"/>
    <w:basedOn w:val="Normal"/>
    <w:link w:val="Bodytext"/>
    <w:rsid w:val="00570BB2"/>
    <w:pPr>
      <w:shd w:val="clear" w:color="auto" w:fill="FFFFFF"/>
      <w:spacing w:line="269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rsid w:val="00570BB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oSpacing">
    <w:name w:val="No Spacing"/>
    <w:uiPriority w:val="1"/>
    <w:qFormat/>
    <w:rsid w:val="00D928E5"/>
    <w:pPr>
      <w:widowControl/>
    </w:pPr>
    <w:rPr>
      <w:rFonts w:ascii="Times New Roman" w:eastAsia="Calibri" w:hAnsi="Times New Roman" w:cs="Times New Roman"/>
      <w:szCs w:val="22"/>
    </w:rPr>
  </w:style>
  <w:style w:type="paragraph" w:customStyle="1" w:styleId="Default">
    <w:name w:val="Default"/>
    <w:rsid w:val="00CF7701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styleId="SubtleEmphasis">
    <w:name w:val="Subtle Emphasis"/>
    <w:basedOn w:val="DefaultParagraphFont"/>
    <w:uiPriority w:val="19"/>
    <w:qFormat/>
    <w:rsid w:val="004C25E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Bold0">
    <w:name w:val="Body text + Bold"/>
    <w:aliases w:val="Spacing 1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269" w:lineRule="exact"/>
      <w:ind w:hanging="4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4E94-62B1-4FF9-9A4F-834247D0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Scanned Document</vt:lpstr>
      <vt:lpstr>Scanned Document</vt:lpstr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Sale</dc:creator>
  <cp:lastModifiedBy>SKVS</cp:lastModifiedBy>
  <cp:revision>4</cp:revision>
  <cp:lastPrinted>2021-10-28T09:28:00Z</cp:lastPrinted>
  <dcterms:created xsi:type="dcterms:W3CDTF">2025-11-13T12:58:00Z</dcterms:created>
  <dcterms:modified xsi:type="dcterms:W3CDTF">2025-11-24T11:52:00Z</dcterms:modified>
</cp:coreProperties>
</file>